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8D36" w14:textId="77777777" w:rsidR="00D065BE" w:rsidRPr="00B4783D" w:rsidRDefault="00D065BE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PRILOG 2</w:t>
      </w:r>
    </w:p>
    <w:p w14:paraId="549A18C6" w14:textId="77777777" w:rsidR="00D065BE" w:rsidRPr="00B4783D" w:rsidRDefault="00D065BE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(PRAVILNIK O DONACIJAMA I SPONZORSTVIMA)</w:t>
      </w:r>
    </w:p>
    <w:p w14:paraId="36B53AB3" w14:textId="77777777" w:rsidR="00D065BE" w:rsidRPr="00B4783D" w:rsidRDefault="00D065BE" w:rsidP="00D065BE">
      <w:pPr>
        <w:suppressAutoHyphens w:val="0"/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8B8F895" w14:textId="77777777" w:rsidR="00814293" w:rsidRDefault="00814293" w:rsidP="00D065BE">
      <w:pPr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</w:p>
    <w:p w14:paraId="6199A58A" w14:textId="6E6A2276" w:rsidR="00D065BE" w:rsidRPr="00D065BE" w:rsidRDefault="00D065BE" w:rsidP="00D065BE">
      <w:pPr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D065BE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ZAHTJEV ZA SPONZORSTVO</w:t>
      </w:r>
    </w:p>
    <w:p w14:paraId="5E708808" w14:textId="77777777" w:rsidR="00D065BE" w:rsidRPr="00B4783D" w:rsidRDefault="00D065BE" w:rsidP="00D065BE">
      <w:pPr>
        <w:suppressAutoHyphens w:val="0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E1F8023" w14:textId="58E29A7D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OSNOVNI PODACI O TRAŽITELJU SPONZORSTVA:</w:t>
      </w:r>
    </w:p>
    <w:p w14:paraId="084D88D4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9838167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0" w:name="_Hlk66878544"/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Naziv tražitelja sponzorstva: </w:t>
      </w:r>
    </w:p>
    <w:p w14:paraId="22BC5A27" w14:textId="0F2C7CB0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</w:t>
      </w:r>
    </w:p>
    <w:p w14:paraId="2EDB57B8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FC1079C" w14:textId="09C1EE4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OIB: __________________________________________________________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</w:t>
      </w:r>
    </w:p>
    <w:p w14:paraId="1B4DB661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5C22632" w14:textId="097D7D50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Adresa:_____________________________________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</w:t>
      </w:r>
    </w:p>
    <w:bookmarkEnd w:id="0"/>
    <w:p w14:paraId="3440531C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2C13842" w14:textId="7F0A0DE4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Tel./fax.: _____________________________________________________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</w:t>
      </w:r>
    </w:p>
    <w:p w14:paraId="699802B5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7ACC594" w14:textId="35630C6B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e-mail: _______________________________________________________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</w:t>
      </w:r>
    </w:p>
    <w:p w14:paraId="0A2480DB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5700CFA" w14:textId="7A61027C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web stranica: ________________________________________________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</w:t>
      </w:r>
    </w:p>
    <w:p w14:paraId="26AEAE3C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65EFE5A" w14:textId="681CC911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IBAN: ________________________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_________, naziv banke: </w:t>
      </w:r>
      <w:r w:rsidR="00814293"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</w:t>
      </w:r>
    </w:p>
    <w:p w14:paraId="3A4E8C74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12CCE3B" w14:textId="45692981" w:rsidR="00814293" w:rsidRPr="00B4783D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Odgovorna osoba tražitelja sponzorstva (ime i prezime): _____________________________</w:t>
      </w:r>
    </w:p>
    <w:p w14:paraId="2EF05872" w14:textId="77777777" w:rsidR="00814293" w:rsidRPr="00B4783D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57DCAEE" w14:textId="77777777" w:rsidR="00814293" w:rsidRPr="00B4783D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Kontakt osoba tražitelja sponzorstva (ime i prezime): __________________________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</w:t>
      </w:r>
    </w:p>
    <w:p w14:paraId="55509245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3F7C12E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STATUS TRAŽITELJA SPONZORSTVA:</w:t>
      </w:r>
    </w:p>
    <w:p w14:paraId="12BAD449" w14:textId="77777777" w:rsidR="00D065BE" w:rsidRPr="00B4783D" w:rsidRDefault="00D065BE" w:rsidP="00D065BE">
      <w:pPr>
        <w:numPr>
          <w:ilvl w:val="0"/>
          <w:numId w:val="33"/>
        </w:numPr>
        <w:suppressAutoHyphens w:val="0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javna ustanova</w:t>
      </w:r>
    </w:p>
    <w:p w14:paraId="246EAE71" w14:textId="77777777" w:rsidR="00D065BE" w:rsidRPr="00B4783D" w:rsidRDefault="00D065BE" w:rsidP="00D065BE">
      <w:pPr>
        <w:numPr>
          <w:ilvl w:val="0"/>
          <w:numId w:val="33"/>
        </w:numPr>
        <w:suppressAutoHyphens w:val="0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udruga</w:t>
      </w:r>
    </w:p>
    <w:p w14:paraId="4526E830" w14:textId="77777777" w:rsidR="00D065BE" w:rsidRPr="00B4783D" w:rsidRDefault="00D065BE" w:rsidP="00D065BE">
      <w:pPr>
        <w:numPr>
          <w:ilvl w:val="0"/>
          <w:numId w:val="33"/>
        </w:numPr>
        <w:suppressAutoHyphens w:val="0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organizacija</w:t>
      </w:r>
    </w:p>
    <w:p w14:paraId="00A649B1" w14:textId="77777777" w:rsidR="00D065BE" w:rsidRPr="00B4783D" w:rsidRDefault="00D065BE" w:rsidP="00D065BE">
      <w:pPr>
        <w:numPr>
          <w:ilvl w:val="0"/>
          <w:numId w:val="33"/>
        </w:numPr>
        <w:suppressAutoHyphens w:val="0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ostalo</w:t>
      </w:r>
    </w:p>
    <w:p w14:paraId="0665AD06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5AB689F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*zaokružiti odgovarajuće</w:t>
      </w:r>
    </w:p>
    <w:p w14:paraId="794D3B96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DDA6CE3" w14:textId="77777777" w:rsidR="00814293" w:rsidRPr="00B4783D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Programska djelatnost:</w:t>
      </w:r>
      <w:r w:rsidRPr="00DD07C6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 </w:t>
      </w:r>
    </w:p>
    <w:p w14:paraId="2F901596" w14:textId="77777777" w:rsidR="00814293" w:rsidRPr="00B4783D" w:rsidRDefault="00814293" w:rsidP="00814293">
      <w:pPr>
        <w:numPr>
          <w:ilvl w:val="0"/>
          <w:numId w:val="34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odgoj i obrazovanje</w:t>
      </w:r>
    </w:p>
    <w:p w14:paraId="4598DC28" w14:textId="77777777" w:rsidR="00814293" w:rsidRPr="00B4783D" w:rsidRDefault="00814293" w:rsidP="00814293">
      <w:pPr>
        <w:numPr>
          <w:ilvl w:val="0"/>
          <w:numId w:val="34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sport</w:t>
      </w:r>
    </w:p>
    <w:p w14:paraId="1442BB02" w14:textId="77777777" w:rsidR="00814293" w:rsidRPr="00B4783D" w:rsidRDefault="00814293" w:rsidP="00814293">
      <w:pPr>
        <w:numPr>
          <w:ilvl w:val="0"/>
          <w:numId w:val="34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umjetnost, kultura</w:t>
      </w:r>
    </w:p>
    <w:p w14:paraId="5F0CF259" w14:textId="77777777" w:rsidR="00814293" w:rsidRPr="00B4783D" w:rsidRDefault="00814293" w:rsidP="00814293">
      <w:pPr>
        <w:numPr>
          <w:ilvl w:val="0"/>
          <w:numId w:val="34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humanitarni projekti i zaštita ljudskih prava</w:t>
      </w:r>
    </w:p>
    <w:p w14:paraId="0EBA2A22" w14:textId="644E2590" w:rsidR="00814293" w:rsidRPr="00B4783D" w:rsidRDefault="00814293" w:rsidP="00814293">
      <w:pPr>
        <w:numPr>
          <w:ilvl w:val="0"/>
          <w:numId w:val="34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ostalo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, navesti djelatnost_________________________________________________</w:t>
      </w:r>
    </w:p>
    <w:p w14:paraId="16EF201D" w14:textId="77777777" w:rsidR="00814293" w:rsidRDefault="00814293" w:rsidP="00814293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EAFB021" w14:textId="77777777" w:rsidR="00814293" w:rsidRDefault="00814293" w:rsidP="00814293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*zaokružiti odgovarajuće</w:t>
      </w:r>
    </w:p>
    <w:p w14:paraId="061E924B" w14:textId="77777777" w:rsidR="00814293" w:rsidRPr="00B4783D" w:rsidRDefault="00814293" w:rsidP="00814293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2F3D551" w14:textId="52B9EF1E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NAZIV PROGRAMA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/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PROJEKTA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/ MANIFESTACIJE / DOGAĐAJA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ZA KOJI SE TRAŽI SPONZORSTVO:</w:t>
      </w:r>
    </w:p>
    <w:p w14:paraId="7F4B4695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5DFD13F" w14:textId="6395A903" w:rsidR="00D065BE" w:rsidRPr="00B4783D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</w:t>
      </w:r>
      <w:r w:rsidR="00D065BE"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</w:t>
      </w:r>
    </w:p>
    <w:p w14:paraId="766B0EF6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04C58AB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C828CE3" w14:textId="335A7522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lastRenderedPageBreak/>
        <w:t>Kratak opis programa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/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projekta</w:t>
      </w:r>
      <w:r w:rsidR="0081429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/ manifestacije / događaja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:</w:t>
      </w:r>
    </w:p>
    <w:p w14:paraId="3E3EC926" w14:textId="77777777" w:rsidR="00814293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</w:t>
      </w:r>
    </w:p>
    <w:p w14:paraId="62B635CB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B686EAC" w14:textId="09B79405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</w:t>
      </w:r>
    </w:p>
    <w:p w14:paraId="65A9FD59" w14:textId="77777777" w:rsidR="00814293" w:rsidRPr="00B4783D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82D0FF2" w14:textId="77777777" w:rsidR="00814293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19A5E3A1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11B6E35" w14:textId="73C9A402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47BA4154" w14:textId="77777777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10B54D8" w14:textId="0C1A578E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Planirani početak i završetak: 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</w:t>
      </w:r>
    </w:p>
    <w:p w14:paraId="6AC2B21E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A3805F6" w14:textId="0C36F396" w:rsidR="00D065BE" w:rsidRPr="00B4783D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Mjesto</w:t>
      </w:r>
      <w:r w:rsidR="00D065BE"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provedbe: _____________________________</w:t>
      </w:r>
      <w:r w:rsidR="00D065BE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</w:t>
      </w:r>
    </w:p>
    <w:p w14:paraId="624978C5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7AB0591" w14:textId="324EB23B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1" w:name="_Hlk67057053"/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Ukupan iznos potreban za program/projekt: 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</w:t>
      </w:r>
    </w:p>
    <w:p w14:paraId="37016A03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C4CC2DD" w14:textId="28647875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Iznos koji se traži od 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VGZ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d.o.o.: 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</w:t>
      </w:r>
    </w:p>
    <w:bookmarkEnd w:id="1"/>
    <w:p w14:paraId="37DC86F4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2322359" w14:textId="77777777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Obveze tražitelja sponzorstva prema </w:t>
      </w: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VGZ</w:t>
      </w: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(pogodnosti za sponzora):</w:t>
      </w:r>
    </w:p>
    <w:p w14:paraId="03743027" w14:textId="77777777" w:rsidR="00814293" w:rsidRPr="00B4783D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BE38E98" w14:textId="77777777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233096EB" w14:textId="77777777" w:rsidR="00814293" w:rsidRPr="00B4783D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913845C" w14:textId="77777777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2F85DBDB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5F1B18E" w14:textId="77777777" w:rsidR="00814293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45E67A61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24A0CB7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BECFFEB" w14:textId="77777777" w:rsidR="00814293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___________________________________________________________________________</w:t>
      </w:r>
    </w:p>
    <w:p w14:paraId="0CC9AC3F" w14:textId="77777777" w:rsidR="00D065BE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3C474A9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92A499C" w14:textId="77777777" w:rsidR="00814293" w:rsidRPr="00B4783D" w:rsidRDefault="00814293" w:rsidP="00814293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Mjesto i datum:______________________________</w:t>
      </w:r>
    </w:p>
    <w:p w14:paraId="7E291518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3C38D7A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3D0B1E2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809E3AF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E32F969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ED42292" w14:textId="77777777" w:rsidR="00814293" w:rsidRDefault="00814293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1154813" w14:textId="77777777" w:rsidR="00D065BE" w:rsidRPr="00B4783D" w:rsidRDefault="00D065BE" w:rsidP="00D065BE">
      <w:pPr>
        <w:suppressAutoHyphens w:val="0"/>
        <w:ind w:left="2977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________________________________________________</w:t>
      </w:r>
    </w:p>
    <w:p w14:paraId="587B023A" w14:textId="77777777" w:rsidR="00D065BE" w:rsidRPr="00B4783D" w:rsidRDefault="00D065BE" w:rsidP="00D065BE">
      <w:pPr>
        <w:suppressAutoHyphens w:val="0"/>
        <w:ind w:left="2977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4783D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Potpis odgovorne osobe tražitelja sponzorstva</w:t>
      </w:r>
    </w:p>
    <w:p w14:paraId="021158B2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E844E2C" w14:textId="77777777" w:rsidR="00D065BE" w:rsidRPr="00B4783D" w:rsidRDefault="00D065BE" w:rsidP="00D065BE">
      <w:pPr>
        <w:suppressAutoHyphens w:val="0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D37D898" w14:textId="746A7B8F" w:rsidR="00D065BE" w:rsidRPr="00B4783D" w:rsidRDefault="00D065BE" w:rsidP="00D065BE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27D29C4" w14:textId="77777777" w:rsidR="00D065BE" w:rsidRDefault="00D065BE" w:rsidP="00D065BE"/>
    <w:p w14:paraId="6D1312E1" w14:textId="6408265C" w:rsidR="00232427" w:rsidRPr="00D065BE" w:rsidRDefault="00232427" w:rsidP="00D065BE"/>
    <w:sectPr w:rsidR="00232427" w:rsidRPr="00D065BE" w:rsidSect="00E07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3AB3" w14:textId="77777777" w:rsidR="008242D0" w:rsidRDefault="008242D0">
      <w:r>
        <w:separator/>
      </w:r>
    </w:p>
  </w:endnote>
  <w:endnote w:type="continuationSeparator" w:id="0">
    <w:p w14:paraId="76DFFF59" w14:textId="77777777" w:rsidR="008242D0" w:rsidRDefault="008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2542" w14:textId="77777777" w:rsidR="005D359D" w:rsidRDefault="005D35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C58A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b/>
        <w:color w:val="333333"/>
        <w:sz w:val="12"/>
        <w:szCs w:val="12"/>
        <w:lang w:val="hr-HR"/>
      </w:rPr>
    </w:pPr>
    <w:r w:rsidRPr="00761AB3">
      <w:rPr>
        <w:b/>
        <w:color w:val="333333"/>
        <w:sz w:val="12"/>
        <w:szCs w:val="12"/>
        <w:lang w:val="hr-HR"/>
      </w:rPr>
      <w:t>Vukovarska gospodarska zona d.o.o.</w:t>
    </w:r>
    <w:r w:rsidRPr="00761AB3">
      <w:rPr>
        <w:b/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>Trgovački sud u Osijeku/</w:t>
    </w:r>
    <w:proofErr w:type="spellStart"/>
    <w:r w:rsidRPr="00761AB3">
      <w:rPr>
        <w:i/>
        <w:color w:val="333333"/>
        <w:sz w:val="12"/>
        <w:szCs w:val="12"/>
        <w:lang w:val="hr-HR"/>
      </w:rPr>
      <w:t>Commercial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Court </w:t>
    </w:r>
    <w:proofErr w:type="spellStart"/>
    <w:r w:rsidRPr="00761AB3">
      <w:rPr>
        <w:i/>
        <w:color w:val="333333"/>
        <w:sz w:val="12"/>
        <w:szCs w:val="12"/>
        <w:lang w:val="hr-HR"/>
      </w:rPr>
      <w:t>in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Osijek</w:t>
    </w:r>
    <w:r w:rsidRPr="00761AB3">
      <w:rPr>
        <w:i/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>IBAN: HR4225000091102182077</w:t>
    </w:r>
  </w:p>
  <w:p w14:paraId="2E4539B8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Gospodarska zona Vukovar 15, 32 000 Vukovar</w:t>
    </w:r>
    <w:r w:rsidRPr="00761AB3">
      <w:rPr>
        <w:color w:val="333333"/>
        <w:sz w:val="12"/>
        <w:szCs w:val="12"/>
        <w:lang w:val="hr-HR"/>
      </w:rPr>
      <w:tab/>
      <w:t>MBS: 30092813, MB/</w:t>
    </w:r>
    <w:proofErr w:type="spellStart"/>
    <w:r w:rsidRPr="00761AB3">
      <w:rPr>
        <w:i/>
        <w:color w:val="333333"/>
        <w:sz w:val="12"/>
        <w:szCs w:val="12"/>
        <w:lang w:val="hr-HR"/>
      </w:rPr>
      <w:t>Reg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No</w:t>
    </w:r>
    <w:r w:rsidRPr="00761AB3">
      <w:rPr>
        <w:color w:val="333333"/>
        <w:sz w:val="12"/>
        <w:szCs w:val="12"/>
        <w:lang w:val="hr-HR"/>
      </w:rPr>
      <w:t>: 2244055</w:t>
    </w:r>
    <w:r w:rsidRPr="00761AB3">
      <w:rPr>
        <w:color w:val="333333"/>
        <w:sz w:val="12"/>
        <w:szCs w:val="12"/>
        <w:lang w:val="hr-HR"/>
      </w:rPr>
      <w:tab/>
      <w:t>Banka/</w:t>
    </w:r>
    <w:r w:rsidRPr="00761AB3">
      <w:rPr>
        <w:i/>
        <w:color w:val="333333"/>
        <w:sz w:val="12"/>
        <w:szCs w:val="12"/>
        <w:lang w:val="hr-HR"/>
      </w:rPr>
      <w:t>Bank</w:t>
    </w:r>
    <w:r w:rsidRPr="00761AB3">
      <w:rPr>
        <w:color w:val="333333"/>
        <w:sz w:val="12"/>
        <w:szCs w:val="12"/>
        <w:lang w:val="hr-HR"/>
      </w:rPr>
      <w:t xml:space="preserve">: Addiko </w:t>
    </w:r>
    <w:proofErr w:type="spellStart"/>
    <w:r w:rsidRPr="00761AB3">
      <w:rPr>
        <w:color w:val="333333"/>
        <w:sz w:val="12"/>
        <w:szCs w:val="12"/>
        <w:lang w:val="hr-HR"/>
      </w:rPr>
      <w:t>bank</w:t>
    </w:r>
    <w:proofErr w:type="spellEnd"/>
    <w:r w:rsidRPr="00761AB3">
      <w:rPr>
        <w:color w:val="333333"/>
        <w:sz w:val="12"/>
        <w:szCs w:val="12"/>
        <w:lang w:val="hr-HR"/>
      </w:rPr>
      <w:t xml:space="preserve"> d.d.</w:t>
    </w:r>
  </w:p>
  <w:p w14:paraId="30C4019D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7088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Web: www.vgz.hr</w:t>
    </w:r>
    <w:r w:rsidRPr="00761AB3">
      <w:rPr>
        <w:color w:val="333333"/>
        <w:sz w:val="12"/>
        <w:szCs w:val="12"/>
        <w:lang w:val="hr-HR"/>
      </w:rPr>
      <w:tab/>
      <w:t>OIB:</w:t>
    </w:r>
    <w:r w:rsidRPr="00761AB3">
      <w:rPr>
        <w:sz w:val="12"/>
        <w:szCs w:val="12"/>
        <w:lang w:val="hr-HR"/>
      </w:rPr>
      <w:t xml:space="preserve"> </w:t>
    </w:r>
    <w:r w:rsidRPr="00761AB3">
      <w:rPr>
        <w:color w:val="333333"/>
        <w:sz w:val="12"/>
        <w:szCs w:val="12"/>
        <w:lang w:val="hr-HR"/>
      </w:rPr>
      <w:t>37862172935</w:t>
    </w:r>
    <w:r w:rsidRPr="00761AB3">
      <w:rPr>
        <w:color w:val="333333"/>
        <w:sz w:val="12"/>
        <w:szCs w:val="12"/>
        <w:lang w:val="hr-HR"/>
      </w:rPr>
      <w:tab/>
    </w:r>
  </w:p>
  <w:p w14:paraId="6A7EBF98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E-mail: vgz@vgz.hr</w:t>
    </w:r>
    <w:r w:rsidRPr="00761AB3">
      <w:rPr>
        <w:color w:val="333333"/>
        <w:sz w:val="12"/>
        <w:szCs w:val="12"/>
        <w:lang w:val="hr-HR"/>
      </w:rPr>
      <w:tab/>
      <w:t>Uplaćen temeljni kapital/</w:t>
    </w:r>
    <w:proofErr w:type="spellStart"/>
    <w:r w:rsidRPr="00761AB3">
      <w:rPr>
        <w:i/>
        <w:color w:val="333333"/>
        <w:sz w:val="12"/>
        <w:szCs w:val="12"/>
        <w:lang w:val="hr-HR"/>
      </w:rPr>
      <w:t>Paid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</w:t>
    </w:r>
    <w:proofErr w:type="spellStart"/>
    <w:r w:rsidRPr="00761AB3">
      <w:rPr>
        <w:i/>
        <w:color w:val="333333"/>
        <w:sz w:val="12"/>
        <w:szCs w:val="12"/>
        <w:lang w:val="hr-HR"/>
      </w:rPr>
      <w:t>capital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</w:t>
    </w:r>
    <w:proofErr w:type="spellStart"/>
    <w:r w:rsidRPr="00761AB3">
      <w:rPr>
        <w:i/>
        <w:color w:val="333333"/>
        <w:sz w:val="12"/>
        <w:szCs w:val="12"/>
        <w:lang w:val="hr-HR"/>
      </w:rPr>
      <w:t>stock</w:t>
    </w:r>
    <w:proofErr w:type="spellEnd"/>
    <w:r w:rsidRPr="00761AB3">
      <w:rPr>
        <w:color w:val="333333"/>
        <w:sz w:val="12"/>
        <w:szCs w:val="12"/>
        <w:lang w:val="hr-HR"/>
      </w:rPr>
      <w:t>:</w:t>
    </w:r>
    <w:r w:rsidRPr="0055045E">
      <w:rPr>
        <w:color w:val="333333"/>
        <w:sz w:val="12"/>
        <w:szCs w:val="12"/>
        <w:lang w:val="hr-HR"/>
      </w:rPr>
      <w:t xml:space="preserve"> </w:t>
    </w:r>
    <w:r w:rsidRPr="00761AB3">
      <w:rPr>
        <w:color w:val="333333"/>
        <w:sz w:val="12"/>
        <w:szCs w:val="12"/>
        <w:lang w:val="hr-HR"/>
      </w:rPr>
      <w:t>161.92</w:t>
    </w:r>
    <w:r>
      <w:rPr>
        <w:color w:val="333333"/>
        <w:sz w:val="12"/>
        <w:szCs w:val="12"/>
        <w:lang w:val="hr-HR"/>
      </w:rPr>
      <w:t>0</w:t>
    </w:r>
    <w:r w:rsidRPr="00761AB3">
      <w:rPr>
        <w:color w:val="333333"/>
        <w:sz w:val="12"/>
        <w:szCs w:val="12"/>
        <w:lang w:val="hr-HR"/>
      </w:rPr>
      <w:t>,</w:t>
    </w:r>
    <w:r>
      <w:rPr>
        <w:color w:val="333333"/>
        <w:sz w:val="12"/>
        <w:szCs w:val="12"/>
        <w:lang w:val="hr-HR"/>
      </w:rPr>
      <w:t>00</w:t>
    </w:r>
    <w:r w:rsidRPr="00761AB3">
      <w:rPr>
        <w:color w:val="333333"/>
        <w:sz w:val="12"/>
        <w:szCs w:val="12"/>
        <w:lang w:val="hr-HR"/>
      </w:rPr>
      <w:t xml:space="preserve"> EUR</w:t>
    </w:r>
    <w:r w:rsidRPr="00761AB3">
      <w:rPr>
        <w:color w:val="333333"/>
        <w:sz w:val="12"/>
        <w:szCs w:val="12"/>
        <w:lang w:val="hr-HR"/>
      </w:rPr>
      <w:tab/>
      <w:t>IBAN: HR 2224840081104928990</w:t>
    </w:r>
  </w:p>
  <w:p w14:paraId="1B892913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552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Tel: 385 32 637 121</w:t>
    </w:r>
    <w:r w:rsidRPr="00761AB3">
      <w:rPr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ab/>
      <w:t>Banka/</w:t>
    </w:r>
    <w:r w:rsidRPr="00761AB3">
      <w:rPr>
        <w:i/>
        <w:color w:val="333333"/>
        <w:sz w:val="12"/>
        <w:szCs w:val="12"/>
        <w:lang w:val="hr-HR"/>
      </w:rPr>
      <w:t>Bank</w:t>
    </w:r>
    <w:r w:rsidRPr="00761AB3">
      <w:rPr>
        <w:color w:val="333333"/>
        <w:sz w:val="12"/>
        <w:szCs w:val="12"/>
        <w:lang w:val="hr-HR"/>
      </w:rPr>
      <w:t xml:space="preserve">: Raiffeisen </w:t>
    </w:r>
    <w:proofErr w:type="spellStart"/>
    <w:r w:rsidRPr="00761AB3">
      <w:rPr>
        <w:color w:val="333333"/>
        <w:sz w:val="12"/>
        <w:szCs w:val="12"/>
        <w:lang w:val="hr-HR"/>
      </w:rPr>
      <w:t>bank</w:t>
    </w:r>
    <w:proofErr w:type="spellEnd"/>
    <w:r w:rsidRPr="00761AB3">
      <w:rPr>
        <w:color w:val="333333"/>
        <w:sz w:val="12"/>
        <w:szCs w:val="12"/>
        <w:lang w:val="hr-HR"/>
      </w:rPr>
      <w:t xml:space="preserve"> Austria d.d.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0BCE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b/>
        <w:color w:val="333333"/>
        <w:sz w:val="12"/>
        <w:szCs w:val="12"/>
        <w:lang w:val="hr-HR"/>
      </w:rPr>
    </w:pPr>
    <w:bookmarkStart w:id="2" w:name="_Hlk129590649"/>
    <w:bookmarkStart w:id="3" w:name="_Hlk129590650"/>
    <w:bookmarkStart w:id="4" w:name="_Hlk129590651"/>
    <w:bookmarkStart w:id="5" w:name="_Hlk129590652"/>
    <w:bookmarkStart w:id="6" w:name="_Hlk129590653"/>
    <w:bookmarkStart w:id="7" w:name="_Hlk129590654"/>
    <w:r w:rsidRPr="00761AB3">
      <w:rPr>
        <w:b/>
        <w:color w:val="333333"/>
        <w:sz w:val="12"/>
        <w:szCs w:val="12"/>
        <w:lang w:val="hr-HR"/>
      </w:rPr>
      <w:t>Vukovarska gospodarska zona d.o.o.</w:t>
    </w:r>
    <w:r w:rsidRPr="00761AB3">
      <w:rPr>
        <w:b/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>Trgovački sud u Osijeku/</w:t>
    </w:r>
    <w:proofErr w:type="spellStart"/>
    <w:r w:rsidRPr="00761AB3">
      <w:rPr>
        <w:i/>
        <w:color w:val="333333"/>
        <w:sz w:val="12"/>
        <w:szCs w:val="12"/>
        <w:lang w:val="hr-HR"/>
      </w:rPr>
      <w:t>Commercial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Court </w:t>
    </w:r>
    <w:proofErr w:type="spellStart"/>
    <w:r w:rsidRPr="00761AB3">
      <w:rPr>
        <w:i/>
        <w:color w:val="333333"/>
        <w:sz w:val="12"/>
        <w:szCs w:val="12"/>
        <w:lang w:val="hr-HR"/>
      </w:rPr>
      <w:t>in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Osijek</w:t>
    </w:r>
    <w:r w:rsidRPr="00761AB3">
      <w:rPr>
        <w:i/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>IBAN: HR4225000091102182077</w:t>
    </w:r>
  </w:p>
  <w:p w14:paraId="154AC2EB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Gospodarska zona Vukovar 15, 32 000 Vukovar</w:t>
    </w:r>
    <w:r w:rsidRPr="00761AB3">
      <w:rPr>
        <w:color w:val="333333"/>
        <w:sz w:val="12"/>
        <w:szCs w:val="12"/>
        <w:lang w:val="hr-HR"/>
      </w:rPr>
      <w:tab/>
      <w:t>MBS: 30092813, MB/</w:t>
    </w:r>
    <w:proofErr w:type="spellStart"/>
    <w:r w:rsidRPr="00761AB3">
      <w:rPr>
        <w:i/>
        <w:color w:val="333333"/>
        <w:sz w:val="12"/>
        <w:szCs w:val="12"/>
        <w:lang w:val="hr-HR"/>
      </w:rPr>
      <w:t>Reg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No</w:t>
    </w:r>
    <w:r w:rsidRPr="00761AB3">
      <w:rPr>
        <w:color w:val="333333"/>
        <w:sz w:val="12"/>
        <w:szCs w:val="12"/>
        <w:lang w:val="hr-HR"/>
      </w:rPr>
      <w:t>: 2244055</w:t>
    </w:r>
    <w:r w:rsidRPr="00761AB3">
      <w:rPr>
        <w:color w:val="333333"/>
        <w:sz w:val="12"/>
        <w:szCs w:val="12"/>
        <w:lang w:val="hr-HR"/>
      </w:rPr>
      <w:tab/>
      <w:t>Banka/</w:t>
    </w:r>
    <w:r w:rsidRPr="00761AB3">
      <w:rPr>
        <w:i/>
        <w:color w:val="333333"/>
        <w:sz w:val="12"/>
        <w:szCs w:val="12"/>
        <w:lang w:val="hr-HR"/>
      </w:rPr>
      <w:t>Bank</w:t>
    </w:r>
    <w:r w:rsidRPr="00761AB3">
      <w:rPr>
        <w:color w:val="333333"/>
        <w:sz w:val="12"/>
        <w:szCs w:val="12"/>
        <w:lang w:val="hr-HR"/>
      </w:rPr>
      <w:t xml:space="preserve">: Addiko </w:t>
    </w:r>
    <w:proofErr w:type="spellStart"/>
    <w:r w:rsidRPr="00761AB3">
      <w:rPr>
        <w:color w:val="333333"/>
        <w:sz w:val="12"/>
        <w:szCs w:val="12"/>
        <w:lang w:val="hr-HR"/>
      </w:rPr>
      <w:t>bank</w:t>
    </w:r>
    <w:proofErr w:type="spellEnd"/>
    <w:r w:rsidRPr="00761AB3">
      <w:rPr>
        <w:color w:val="333333"/>
        <w:sz w:val="12"/>
        <w:szCs w:val="12"/>
        <w:lang w:val="hr-HR"/>
      </w:rPr>
      <w:t xml:space="preserve"> d.d.</w:t>
    </w:r>
  </w:p>
  <w:p w14:paraId="7024661E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7088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Web: www.vgz.hr</w:t>
    </w:r>
    <w:r w:rsidRPr="00761AB3">
      <w:rPr>
        <w:color w:val="333333"/>
        <w:sz w:val="12"/>
        <w:szCs w:val="12"/>
        <w:lang w:val="hr-HR"/>
      </w:rPr>
      <w:tab/>
      <w:t>OIB:</w:t>
    </w:r>
    <w:r w:rsidRPr="00761AB3">
      <w:rPr>
        <w:sz w:val="12"/>
        <w:szCs w:val="12"/>
        <w:lang w:val="hr-HR"/>
      </w:rPr>
      <w:t xml:space="preserve"> </w:t>
    </w:r>
    <w:r w:rsidRPr="00761AB3">
      <w:rPr>
        <w:color w:val="333333"/>
        <w:sz w:val="12"/>
        <w:szCs w:val="12"/>
        <w:lang w:val="hr-HR"/>
      </w:rPr>
      <w:t>37862172935</w:t>
    </w:r>
    <w:r w:rsidRPr="00761AB3">
      <w:rPr>
        <w:color w:val="333333"/>
        <w:sz w:val="12"/>
        <w:szCs w:val="12"/>
        <w:lang w:val="hr-HR"/>
      </w:rPr>
      <w:tab/>
    </w:r>
  </w:p>
  <w:p w14:paraId="3F6E884E" w14:textId="77777777" w:rsidR="005D359D" w:rsidRPr="00761AB3" w:rsidRDefault="005D359D" w:rsidP="005D359D">
    <w:pPr>
      <w:pBdr>
        <w:top w:val="single" w:sz="18" w:space="5" w:color="647392"/>
      </w:pBdr>
      <w:tabs>
        <w:tab w:val="left" w:pos="-567"/>
        <w:tab w:val="left" w:pos="2694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E-mail: vgz@vgz.hr</w:t>
    </w:r>
    <w:r w:rsidRPr="00761AB3">
      <w:rPr>
        <w:color w:val="333333"/>
        <w:sz w:val="12"/>
        <w:szCs w:val="12"/>
        <w:lang w:val="hr-HR"/>
      </w:rPr>
      <w:tab/>
      <w:t>Uplaćen temeljni kapital/</w:t>
    </w:r>
    <w:proofErr w:type="spellStart"/>
    <w:r w:rsidRPr="00761AB3">
      <w:rPr>
        <w:i/>
        <w:color w:val="333333"/>
        <w:sz w:val="12"/>
        <w:szCs w:val="12"/>
        <w:lang w:val="hr-HR"/>
      </w:rPr>
      <w:t>Paid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</w:t>
    </w:r>
    <w:proofErr w:type="spellStart"/>
    <w:r w:rsidRPr="00761AB3">
      <w:rPr>
        <w:i/>
        <w:color w:val="333333"/>
        <w:sz w:val="12"/>
        <w:szCs w:val="12"/>
        <w:lang w:val="hr-HR"/>
      </w:rPr>
      <w:t>capital</w:t>
    </w:r>
    <w:proofErr w:type="spellEnd"/>
    <w:r w:rsidRPr="00761AB3">
      <w:rPr>
        <w:i/>
        <w:color w:val="333333"/>
        <w:sz w:val="12"/>
        <w:szCs w:val="12"/>
        <w:lang w:val="hr-HR"/>
      </w:rPr>
      <w:t xml:space="preserve"> </w:t>
    </w:r>
    <w:proofErr w:type="spellStart"/>
    <w:r w:rsidRPr="00761AB3">
      <w:rPr>
        <w:i/>
        <w:color w:val="333333"/>
        <w:sz w:val="12"/>
        <w:szCs w:val="12"/>
        <w:lang w:val="hr-HR"/>
      </w:rPr>
      <w:t>stock</w:t>
    </w:r>
    <w:proofErr w:type="spellEnd"/>
    <w:r w:rsidRPr="00761AB3">
      <w:rPr>
        <w:color w:val="333333"/>
        <w:sz w:val="12"/>
        <w:szCs w:val="12"/>
        <w:lang w:val="hr-HR"/>
      </w:rPr>
      <w:t>:</w:t>
    </w:r>
    <w:r w:rsidRPr="0055045E">
      <w:rPr>
        <w:color w:val="333333"/>
        <w:sz w:val="12"/>
        <w:szCs w:val="12"/>
        <w:lang w:val="hr-HR"/>
      </w:rPr>
      <w:t xml:space="preserve"> </w:t>
    </w:r>
    <w:r w:rsidRPr="00761AB3">
      <w:rPr>
        <w:color w:val="333333"/>
        <w:sz w:val="12"/>
        <w:szCs w:val="12"/>
        <w:lang w:val="hr-HR"/>
      </w:rPr>
      <w:t>161.92</w:t>
    </w:r>
    <w:r>
      <w:rPr>
        <w:color w:val="333333"/>
        <w:sz w:val="12"/>
        <w:szCs w:val="12"/>
        <w:lang w:val="hr-HR"/>
      </w:rPr>
      <w:t>0</w:t>
    </w:r>
    <w:r w:rsidRPr="00761AB3">
      <w:rPr>
        <w:color w:val="333333"/>
        <w:sz w:val="12"/>
        <w:szCs w:val="12"/>
        <w:lang w:val="hr-HR"/>
      </w:rPr>
      <w:t>,</w:t>
    </w:r>
    <w:r>
      <w:rPr>
        <w:color w:val="333333"/>
        <w:sz w:val="12"/>
        <w:szCs w:val="12"/>
        <w:lang w:val="hr-HR"/>
      </w:rPr>
      <w:t>00</w:t>
    </w:r>
    <w:r w:rsidRPr="00761AB3">
      <w:rPr>
        <w:color w:val="333333"/>
        <w:sz w:val="12"/>
        <w:szCs w:val="12"/>
        <w:lang w:val="hr-HR"/>
      </w:rPr>
      <w:t xml:space="preserve"> EUR</w:t>
    </w:r>
    <w:r w:rsidRPr="00761AB3">
      <w:rPr>
        <w:color w:val="333333"/>
        <w:sz w:val="12"/>
        <w:szCs w:val="12"/>
        <w:lang w:val="hr-HR"/>
      </w:rPr>
      <w:tab/>
      <w:t>IBAN: HR 2224840081104928990</w:t>
    </w:r>
  </w:p>
  <w:p w14:paraId="2988F061" w14:textId="59500C6D" w:rsidR="005B532D" w:rsidRPr="005D359D" w:rsidRDefault="005D359D" w:rsidP="005D359D">
    <w:pPr>
      <w:pBdr>
        <w:top w:val="single" w:sz="18" w:space="5" w:color="647392"/>
      </w:pBdr>
      <w:tabs>
        <w:tab w:val="left" w:pos="-567"/>
        <w:tab w:val="left" w:pos="2552"/>
        <w:tab w:val="left" w:pos="6804"/>
      </w:tabs>
      <w:rPr>
        <w:color w:val="333333"/>
        <w:sz w:val="12"/>
        <w:szCs w:val="12"/>
        <w:lang w:val="hr-HR"/>
      </w:rPr>
    </w:pPr>
    <w:r w:rsidRPr="00761AB3">
      <w:rPr>
        <w:color w:val="333333"/>
        <w:sz w:val="12"/>
        <w:szCs w:val="12"/>
        <w:lang w:val="hr-HR"/>
      </w:rPr>
      <w:t>Tel: 385 32 637 121</w:t>
    </w:r>
    <w:r w:rsidRPr="00761AB3">
      <w:rPr>
        <w:color w:val="333333"/>
        <w:sz w:val="12"/>
        <w:szCs w:val="12"/>
        <w:lang w:val="hr-HR"/>
      </w:rPr>
      <w:tab/>
    </w:r>
    <w:r w:rsidRPr="00761AB3">
      <w:rPr>
        <w:color w:val="333333"/>
        <w:sz w:val="12"/>
        <w:szCs w:val="12"/>
        <w:lang w:val="hr-HR"/>
      </w:rPr>
      <w:tab/>
      <w:t>Banka/</w:t>
    </w:r>
    <w:r w:rsidRPr="00761AB3">
      <w:rPr>
        <w:i/>
        <w:color w:val="333333"/>
        <w:sz w:val="12"/>
        <w:szCs w:val="12"/>
        <w:lang w:val="hr-HR"/>
      </w:rPr>
      <w:t>Bank</w:t>
    </w:r>
    <w:r w:rsidRPr="00761AB3">
      <w:rPr>
        <w:color w:val="333333"/>
        <w:sz w:val="12"/>
        <w:szCs w:val="12"/>
        <w:lang w:val="hr-HR"/>
      </w:rPr>
      <w:t xml:space="preserve">: Raiffeisen </w:t>
    </w:r>
    <w:proofErr w:type="spellStart"/>
    <w:r w:rsidRPr="00761AB3">
      <w:rPr>
        <w:color w:val="333333"/>
        <w:sz w:val="12"/>
        <w:szCs w:val="12"/>
        <w:lang w:val="hr-HR"/>
      </w:rPr>
      <w:t>bank</w:t>
    </w:r>
    <w:proofErr w:type="spellEnd"/>
    <w:r w:rsidRPr="00761AB3">
      <w:rPr>
        <w:color w:val="333333"/>
        <w:sz w:val="12"/>
        <w:szCs w:val="12"/>
        <w:lang w:val="hr-HR"/>
      </w:rPr>
      <w:t xml:space="preserve"> Austria d.d.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C4E5" w14:textId="77777777" w:rsidR="008242D0" w:rsidRDefault="008242D0">
      <w:r>
        <w:separator/>
      </w:r>
    </w:p>
  </w:footnote>
  <w:footnote w:type="continuationSeparator" w:id="0">
    <w:p w14:paraId="4A611AC6" w14:textId="77777777" w:rsidR="008242D0" w:rsidRDefault="0082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F7A2" w14:textId="77777777" w:rsidR="005D359D" w:rsidRDefault="005D35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932" w14:textId="5B035A42" w:rsidR="00FB375F" w:rsidRDefault="00292D99" w:rsidP="00FB375F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CC46093" wp14:editId="1185F48C">
          <wp:simplePos x="0" y="0"/>
          <wp:positionH relativeFrom="column">
            <wp:posOffset>-968375</wp:posOffset>
          </wp:positionH>
          <wp:positionV relativeFrom="page">
            <wp:posOffset>167005</wp:posOffset>
          </wp:positionV>
          <wp:extent cx="1852295" cy="12909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75F">
      <w:rPr>
        <w:rFonts w:ascii="Arial" w:hAnsi="Arial"/>
        <w:b/>
        <w:color w:val="002060"/>
        <w:sz w:val="24"/>
      </w:rPr>
      <w:t xml:space="preserve">Vukovar Industrial Zone </w:t>
    </w:r>
    <w:r w:rsidR="00FB375F">
      <w:rPr>
        <w:rFonts w:ascii="Arial" w:hAnsi="Arial" w:cs="Arial"/>
        <w:b/>
        <w:color w:val="002060"/>
        <w:sz w:val="24"/>
      </w:rPr>
      <w:t>│</w:t>
    </w:r>
    <w:r w:rsidR="00FB375F">
      <w:rPr>
        <w:rFonts w:ascii="Arial" w:hAnsi="Arial"/>
        <w:b/>
        <w:color w:val="002060"/>
        <w:sz w:val="24"/>
      </w:rPr>
      <w:t>Vukovar – Croatia</w:t>
    </w:r>
  </w:p>
  <w:p w14:paraId="5821D5C5" w14:textId="77777777" w:rsidR="00FB375F" w:rsidRDefault="00FB375F" w:rsidP="00FB375F">
    <w:pPr>
      <w:pStyle w:val="Zaglavlje"/>
    </w:pPr>
  </w:p>
  <w:p w14:paraId="2512C1E8" w14:textId="77777777" w:rsidR="008A1371" w:rsidRDefault="008A1371" w:rsidP="00792105">
    <w:pPr>
      <w:pStyle w:val="Zaglavlje"/>
    </w:pPr>
  </w:p>
  <w:p w14:paraId="5BA5A4DD" w14:textId="77777777" w:rsidR="008A1371" w:rsidRDefault="008A13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04A" w14:textId="77777777" w:rsidR="002C2FD6" w:rsidRDefault="002C2FD6" w:rsidP="002C2FD6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>Vukovar Industrial Zone</w:t>
    </w:r>
    <w:r>
      <w:rPr>
        <w:rFonts w:ascii="Arial" w:hAnsi="Arial" w:cs="Arial"/>
        <w:b/>
        <w:color w:val="002060"/>
        <w:sz w:val="24"/>
      </w:rPr>
      <w:t>│</w:t>
    </w:r>
    <w:r>
      <w:rPr>
        <w:rFonts w:ascii="Arial" w:hAnsi="Arial"/>
        <w:b/>
        <w:color w:val="002060"/>
        <w:sz w:val="24"/>
      </w:rPr>
      <w:t>Vukovar – Croatia</w:t>
    </w:r>
  </w:p>
  <w:p w14:paraId="29D70CD4" w14:textId="6E2E460F" w:rsidR="00E7580F" w:rsidRDefault="00292D9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64B9940F" wp14:editId="4D165E58">
          <wp:simplePos x="0" y="0"/>
          <wp:positionH relativeFrom="column">
            <wp:posOffset>-968375</wp:posOffset>
          </wp:positionH>
          <wp:positionV relativeFrom="page">
            <wp:posOffset>127000</wp:posOffset>
          </wp:positionV>
          <wp:extent cx="1852295" cy="1290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8A14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5" w15:restartNumberingAfterBreak="0">
    <w:nsid w:val="087E6D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6" w15:restartNumberingAfterBreak="0">
    <w:nsid w:val="14DA26B4"/>
    <w:multiLevelType w:val="hybridMultilevel"/>
    <w:tmpl w:val="A3BA9D52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F132F"/>
    <w:multiLevelType w:val="hybridMultilevel"/>
    <w:tmpl w:val="7AAEFD00"/>
    <w:lvl w:ilvl="0" w:tplc="58A879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94A65"/>
    <w:multiLevelType w:val="hybridMultilevel"/>
    <w:tmpl w:val="52948B9E"/>
    <w:lvl w:ilvl="0" w:tplc="0B6C6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4E5"/>
    <w:multiLevelType w:val="hybridMultilevel"/>
    <w:tmpl w:val="645C9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C1E"/>
    <w:multiLevelType w:val="hybridMultilevel"/>
    <w:tmpl w:val="8E34D6CC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723F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12" w15:restartNumberingAfterBreak="0">
    <w:nsid w:val="235946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3" w15:restartNumberingAfterBreak="0">
    <w:nsid w:val="26234A7C"/>
    <w:multiLevelType w:val="hybridMultilevel"/>
    <w:tmpl w:val="5D2CE5CC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746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5" w15:restartNumberingAfterBreak="0">
    <w:nsid w:val="38E97412"/>
    <w:multiLevelType w:val="hybridMultilevel"/>
    <w:tmpl w:val="88DCB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3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7" w15:restartNumberingAfterBreak="0">
    <w:nsid w:val="45BA3A07"/>
    <w:multiLevelType w:val="hybridMultilevel"/>
    <w:tmpl w:val="8DACA5BE"/>
    <w:lvl w:ilvl="0" w:tplc="58A2D42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0B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19" w15:restartNumberingAfterBreak="0">
    <w:nsid w:val="493B1081"/>
    <w:multiLevelType w:val="hybridMultilevel"/>
    <w:tmpl w:val="04F80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64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1" w15:restartNumberingAfterBreak="0">
    <w:nsid w:val="4FA65F3C"/>
    <w:multiLevelType w:val="hybridMultilevel"/>
    <w:tmpl w:val="A64087B0"/>
    <w:lvl w:ilvl="0" w:tplc="05642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74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3" w15:restartNumberingAfterBreak="0">
    <w:nsid w:val="526B08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24" w15:restartNumberingAfterBreak="0">
    <w:nsid w:val="56FE24E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/>
        <w:i w:val="0"/>
        <w:sz w:val="24"/>
        <w:szCs w:val="24"/>
        <w:lang w:val="hr-HR"/>
      </w:rPr>
    </w:lvl>
  </w:abstractNum>
  <w:abstractNum w:abstractNumId="25" w15:restartNumberingAfterBreak="0">
    <w:nsid w:val="5B5929D3"/>
    <w:multiLevelType w:val="hybridMultilevel"/>
    <w:tmpl w:val="BC36F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EAA"/>
    <w:multiLevelType w:val="hybridMultilevel"/>
    <w:tmpl w:val="6652E6FC"/>
    <w:lvl w:ilvl="0" w:tplc="F2FC790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425E6"/>
    <w:multiLevelType w:val="hybridMultilevel"/>
    <w:tmpl w:val="0214FB9A"/>
    <w:lvl w:ilvl="0" w:tplc="8CB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41CEA"/>
    <w:multiLevelType w:val="hybridMultilevel"/>
    <w:tmpl w:val="40240AFC"/>
    <w:lvl w:ilvl="0" w:tplc="E976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62DF"/>
    <w:multiLevelType w:val="hybridMultilevel"/>
    <w:tmpl w:val="69CAD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063"/>
    <w:multiLevelType w:val="hybridMultilevel"/>
    <w:tmpl w:val="93641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4A3B"/>
    <w:multiLevelType w:val="hybridMultilevel"/>
    <w:tmpl w:val="E68AD092"/>
    <w:lvl w:ilvl="0" w:tplc="F97EFC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1094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2"/>
        <w:lang w:val="hr-HR"/>
      </w:rPr>
    </w:lvl>
  </w:abstractNum>
  <w:abstractNum w:abstractNumId="33" w15:restartNumberingAfterBreak="0">
    <w:nsid w:val="751B6CD4"/>
    <w:multiLevelType w:val="hybridMultilevel"/>
    <w:tmpl w:val="A084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549292">
    <w:abstractNumId w:val="0"/>
  </w:num>
  <w:num w:numId="2" w16cid:durableId="1307467596">
    <w:abstractNumId w:val="1"/>
  </w:num>
  <w:num w:numId="3" w16cid:durableId="1104033398">
    <w:abstractNumId w:val="2"/>
  </w:num>
  <w:num w:numId="4" w16cid:durableId="318773318">
    <w:abstractNumId w:val="3"/>
  </w:num>
  <w:num w:numId="5" w16cid:durableId="1904027928">
    <w:abstractNumId w:val="18"/>
  </w:num>
  <w:num w:numId="6" w16cid:durableId="942959919">
    <w:abstractNumId w:val="22"/>
  </w:num>
  <w:num w:numId="7" w16cid:durableId="1640183538">
    <w:abstractNumId w:val="20"/>
  </w:num>
  <w:num w:numId="8" w16cid:durableId="432090194">
    <w:abstractNumId w:val="4"/>
  </w:num>
  <w:num w:numId="9" w16cid:durableId="2059352996">
    <w:abstractNumId w:val="9"/>
  </w:num>
  <w:num w:numId="10" w16cid:durableId="1020425154">
    <w:abstractNumId w:val="21"/>
  </w:num>
  <w:num w:numId="11" w16cid:durableId="690183965">
    <w:abstractNumId w:val="16"/>
  </w:num>
  <w:num w:numId="12" w16cid:durableId="455223503">
    <w:abstractNumId w:val="17"/>
  </w:num>
  <w:num w:numId="13" w16cid:durableId="1381636766">
    <w:abstractNumId w:val="23"/>
  </w:num>
  <w:num w:numId="14" w16cid:durableId="1399939070">
    <w:abstractNumId w:val="14"/>
  </w:num>
  <w:num w:numId="15" w16cid:durableId="1877691963">
    <w:abstractNumId w:val="24"/>
  </w:num>
  <w:num w:numId="16" w16cid:durableId="1691293045">
    <w:abstractNumId w:val="11"/>
  </w:num>
  <w:num w:numId="17" w16cid:durableId="1424764732">
    <w:abstractNumId w:val="28"/>
  </w:num>
  <w:num w:numId="18" w16cid:durableId="1168520820">
    <w:abstractNumId w:val="33"/>
  </w:num>
  <w:num w:numId="19" w16cid:durableId="790637347">
    <w:abstractNumId w:val="31"/>
  </w:num>
  <w:num w:numId="20" w16cid:durableId="125396396">
    <w:abstractNumId w:val="13"/>
  </w:num>
  <w:num w:numId="21" w16cid:durableId="1215657440">
    <w:abstractNumId w:val="10"/>
  </w:num>
  <w:num w:numId="22" w16cid:durableId="1611231781">
    <w:abstractNumId w:val="6"/>
  </w:num>
  <w:num w:numId="23" w16cid:durableId="1097825869">
    <w:abstractNumId w:val="32"/>
  </w:num>
  <w:num w:numId="24" w16cid:durableId="373194244">
    <w:abstractNumId w:val="12"/>
  </w:num>
  <w:num w:numId="25" w16cid:durableId="960961334">
    <w:abstractNumId w:val="5"/>
  </w:num>
  <w:num w:numId="26" w16cid:durableId="171188428">
    <w:abstractNumId w:val="29"/>
  </w:num>
  <w:num w:numId="27" w16cid:durableId="1822040635">
    <w:abstractNumId w:val="19"/>
  </w:num>
  <w:num w:numId="28" w16cid:durableId="1905070353">
    <w:abstractNumId w:val="7"/>
  </w:num>
  <w:num w:numId="29" w16cid:durableId="1678999515">
    <w:abstractNumId w:val="8"/>
  </w:num>
  <w:num w:numId="30" w16cid:durableId="1056468277">
    <w:abstractNumId w:val="27"/>
  </w:num>
  <w:num w:numId="31" w16cid:durableId="1503203503">
    <w:abstractNumId w:val="25"/>
  </w:num>
  <w:num w:numId="32" w16cid:durableId="1123958964">
    <w:abstractNumId w:val="26"/>
  </w:num>
  <w:num w:numId="33" w16cid:durableId="1114058284">
    <w:abstractNumId w:val="30"/>
  </w:num>
  <w:num w:numId="34" w16cid:durableId="400904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8"/>
    <w:rsid w:val="00005CDC"/>
    <w:rsid w:val="00010808"/>
    <w:rsid w:val="00011B69"/>
    <w:rsid w:val="00017C84"/>
    <w:rsid w:val="0003317D"/>
    <w:rsid w:val="00034903"/>
    <w:rsid w:val="00037B5B"/>
    <w:rsid w:val="00040CDB"/>
    <w:rsid w:val="00041A7F"/>
    <w:rsid w:val="00056A46"/>
    <w:rsid w:val="00060AF4"/>
    <w:rsid w:val="000719E3"/>
    <w:rsid w:val="000747BE"/>
    <w:rsid w:val="0008452A"/>
    <w:rsid w:val="00085707"/>
    <w:rsid w:val="00086FA3"/>
    <w:rsid w:val="000A528A"/>
    <w:rsid w:val="000B424B"/>
    <w:rsid w:val="000B5FEA"/>
    <w:rsid w:val="000B6411"/>
    <w:rsid w:val="000E5913"/>
    <w:rsid w:val="00111C5B"/>
    <w:rsid w:val="00132CD0"/>
    <w:rsid w:val="00141B00"/>
    <w:rsid w:val="001426A8"/>
    <w:rsid w:val="00154CEF"/>
    <w:rsid w:val="00163087"/>
    <w:rsid w:val="00165118"/>
    <w:rsid w:val="001657AB"/>
    <w:rsid w:val="00171C02"/>
    <w:rsid w:val="001751B7"/>
    <w:rsid w:val="00183492"/>
    <w:rsid w:val="00184F4C"/>
    <w:rsid w:val="001869BC"/>
    <w:rsid w:val="001A16ED"/>
    <w:rsid w:val="001A57EA"/>
    <w:rsid w:val="001C073E"/>
    <w:rsid w:val="001C50F7"/>
    <w:rsid w:val="001C5970"/>
    <w:rsid w:val="001D4626"/>
    <w:rsid w:val="001D544D"/>
    <w:rsid w:val="001E3FC7"/>
    <w:rsid w:val="001F2180"/>
    <w:rsid w:val="001F4815"/>
    <w:rsid w:val="001F49D5"/>
    <w:rsid w:val="002065E6"/>
    <w:rsid w:val="00222D5B"/>
    <w:rsid w:val="00222E21"/>
    <w:rsid w:val="002252CB"/>
    <w:rsid w:val="002319E5"/>
    <w:rsid w:val="00232427"/>
    <w:rsid w:val="0023757A"/>
    <w:rsid w:val="00242C58"/>
    <w:rsid w:val="00247C0B"/>
    <w:rsid w:val="002559A4"/>
    <w:rsid w:val="00266693"/>
    <w:rsid w:val="002735F9"/>
    <w:rsid w:val="002757B0"/>
    <w:rsid w:val="00283CD5"/>
    <w:rsid w:val="00287FB0"/>
    <w:rsid w:val="0029032F"/>
    <w:rsid w:val="00292D99"/>
    <w:rsid w:val="0029347A"/>
    <w:rsid w:val="002958FC"/>
    <w:rsid w:val="002C2FD6"/>
    <w:rsid w:val="002C54D1"/>
    <w:rsid w:val="002D2E0F"/>
    <w:rsid w:val="002D3F0D"/>
    <w:rsid w:val="002F1949"/>
    <w:rsid w:val="00321C86"/>
    <w:rsid w:val="00321EFC"/>
    <w:rsid w:val="003308E2"/>
    <w:rsid w:val="00332089"/>
    <w:rsid w:val="00333A83"/>
    <w:rsid w:val="00340204"/>
    <w:rsid w:val="00344371"/>
    <w:rsid w:val="00360BD5"/>
    <w:rsid w:val="00362963"/>
    <w:rsid w:val="00371956"/>
    <w:rsid w:val="00373634"/>
    <w:rsid w:val="003770AF"/>
    <w:rsid w:val="00381B8C"/>
    <w:rsid w:val="00387C25"/>
    <w:rsid w:val="00387EF9"/>
    <w:rsid w:val="00392A70"/>
    <w:rsid w:val="00395875"/>
    <w:rsid w:val="003975EB"/>
    <w:rsid w:val="003A5327"/>
    <w:rsid w:val="003B0803"/>
    <w:rsid w:val="003B647F"/>
    <w:rsid w:val="003D014A"/>
    <w:rsid w:val="003D0A59"/>
    <w:rsid w:val="003D223C"/>
    <w:rsid w:val="003D388D"/>
    <w:rsid w:val="003E52D9"/>
    <w:rsid w:val="003F66AC"/>
    <w:rsid w:val="0040515D"/>
    <w:rsid w:val="004142E5"/>
    <w:rsid w:val="00414D4A"/>
    <w:rsid w:val="00415510"/>
    <w:rsid w:val="004322D2"/>
    <w:rsid w:val="0043646F"/>
    <w:rsid w:val="00437C3A"/>
    <w:rsid w:val="00444331"/>
    <w:rsid w:val="00451EDA"/>
    <w:rsid w:val="00462CD0"/>
    <w:rsid w:val="00466A73"/>
    <w:rsid w:val="00481479"/>
    <w:rsid w:val="00483E58"/>
    <w:rsid w:val="00484184"/>
    <w:rsid w:val="00485F45"/>
    <w:rsid w:val="00487010"/>
    <w:rsid w:val="004921F9"/>
    <w:rsid w:val="0049419A"/>
    <w:rsid w:val="00496756"/>
    <w:rsid w:val="00497357"/>
    <w:rsid w:val="00497DF2"/>
    <w:rsid w:val="004A0DFC"/>
    <w:rsid w:val="004B38FD"/>
    <w:rsid w:val="004B78AB"/>
    <w:rsid w:val="004C67F0"/>
    <w:rsid w:val="004D66C3"/>
    <w:rsid w:val="004E4DB0"/>
    <w:rsid w:val="0050020D"/>
    <w:rsid w:val="005025D5"/>
    <w:rsid w:val="00502855"/>
    <w:rsid w:val="00505F77"/>
    <w:rsid w:val="00507116"/>
    <w:rsid w:val="005170B5"/>
    <w:rsid w:val="00531B58"/>
    <w:rsid w:val="00533E6C"/>
    <w:rsid w:val="0055154D"/>
    <w:rsid w:val="00561AE4"/>
    <w:rsid w:val="00562123"/>
    <w:rsid w:val="00571BFB"/>
    <w:rsid w:val="00573077"/>
    <w:rsid w:val="00582ED2"/>
    <w:rsid w:val="0058770D"/>
    <w:rsid w:val="0059017B"/>
    <w:rsid w:val="00591FDC"/>
    <w:rsid w:val="005920D0"/>
    <w:rsid w:val="00593C0C"/>
    <w:rsid w:val="005A0B4E"/>
    <w:rsid w:val="005A0C0A"/>
    <w:rsid w:val="005B532D"/>
    <w:rsid w:val="005C219E"/>
    <w:rsid w:val="005C7707"/>
    <w:rsid w:val="005D0DDE"/>
    <w:rsid w:val="005D2634"/>
    <w:rsid w:val="005D359D"/>
    <w:rsid w:val="005E24BE"/>
    <w:rsid w:val="006011DA"/>
    <w:rsid w:val="00602815"/>
    <w:rsid w:val="00614DC5"/>
    <w:rsid w:val="00615D9B"/>
    <w:rsid w:val="00623361"/>
    <w:rsid w:val="006267CE"/>
    <w:rsid w:val="0063029F"/>
    <w:rsid w:val="00630F31"/>
    <w:rsid w:val="00635AF6"/>
    <w:rsid w:val="006508A7"/>
    <w:rsid w:val="006526BD"/>
    <w:rsid w:val="00654131"/>
    <w:rsid w:val="006544A2"/>
    <w:rsid w:val="00663517"/>
    <w:rsid w:val="00671A70"/>
    <w:rsid w:val="00676C43"/>
    <w:rsid w:val="00676E7F"/>
    <w:rsid w:val="00690952"/>
    <w:rsid w:val="00692540"/>
    <w:rsid w:val="006A38FA"/>
    <w:rsid w:val="006A61CF"/>
    <w:rsid w:val="006B30CF"/>
    <w:rsid w:val="006B5608"/>
    <w:rsid w:val="006C2554"/>
    <w:rsid w:val="006C367F"/>
    <w:rsid w:val="006E530B"/>
    <w:rsid w:val="006E57E9"/>
    <w:rsid w:val="006E6063"/>
    <w:rsid w:val="006E6598"/>
    <w:rsid w:val="006F4D2B"/>
    <w:rsid w:val="006F5ACD"/>
    <w:rsid w:val="007019A8"/>
    <w:rsid w:val="007041ED"/>
    <w:rsid w:val="0071445A"/>
    <w:rsid w:val="0071560C"/>
    <w:rsid w:val="00716281"/>
    <w:rsid w:val="00717964"/>
    <w:rsid w:val="00725715"/>
    <w:rsid w:val="007333D8"/>
    <w:rsid w:val="007516DB"/>
    <w:rsid w:val="00757230"/>
    <w:rsid w:val="007652F7"/>
    <w:rsid w:val="00766A25"/>
    <w:rsid w:val="007739EC"/>
    <w:rsid w:val="00792105"/>
    <w:rsid w:val="00792798"/>
    <w:rsid w:val="0079526E"/>
    <w:rsid w:val="007C5926"/>
    <w:rsid w:val="007D130D"/>
    <w:rsid w:val="007D6214"/>
    <w:rsid w:val="007E16FF"/>
    <w:rsid w:val="007E465B"/>
    <w:rsid w:val="007F5D9F"/>
    <w:rsid w:val="00800E31"/>
    <w:rsid w:val="0081144C"/>
    <w:rsid w:val="00814293"/>
    <w:rsid w:val="00817C19"/>
    <w:rsid w:val="008219A5"/>
    <w:rsid w:val="008242D0"/>
    <w:rsid w:val="00824C72"/>
    <w:rsid w:val="008260FD"/>
    <w:rsid w:val="00841881"/>
    <w:rsid w:val="0084426F"/>
    <w:rsid w:val="00847B62"/>
    <w:rsid w:val="00856CD8"/>
    <w:rsid w:val="00864AE9"/>
    <w:rsid w:val="00876F53"/>
    <w:rsid w:val="00880633"/>
    <w:rsid w:val="008A1371"/>
    <w:rsid w:val="008A2294"/>
    <w:rsid w:val="008A37B4"/>
    <w:rsid w:val="008B14F9"/>
    <w:rsid w:val="008C122C"/>
    <w:rsid w:val="008E0382"/>
    <w:rsid w:val="008F01F2"/>
    <w:rsid w:val="008F76FE"/>
    <w:rsid w:val="00920EA5"/>
    <w:rsid w:val="009256EE"/>
    <w:rsid w:val="00927DCD"/>
    <w:rsid w:val="00950F1F"/>
    <w:rsid w:val="00951C24"/>
    <w:rsid w:val="00954165"/>
    <w:rsid w:val="00957BD4"/>
    <w:rsid w:val="009647EC"/>
    <w:rsid w:val="00966CA6"/>
    <w:rsid w:val="00970B3F"/>
    <w:rsid w:val="00983D45"/>
    <w:rsid w:val="009A30B0"/>
    <w:rsid w:val="009A62C1"/>
    <w:rsid w:val="009C224B"/>
    <w:rsid w:val="009E18BA"/>
    <w:rsid w:val="009E3560"/>
    <w:rsid w:val="009E6DF8"/>
    <w:rsid w:val="00A17124"/>
    <w:rsid w:val="00A21FDE"/>
    <w:rsid w:val="00A31BB9"/>
    <w:rsid w:val="00A33B6A"/>
    <w:rsid w:val="00A35755"/>
    <w:rsid w:val="00A4376B"/>
    <w:rsid w:val="00A549FE"/>
    <w:rsid w:val="00A6733E"/>
    <w:rsid w:val="00A719CC"/>
    <w:rsid w:val="00A9024C"/>
    <w:rsid w:val="00A9164B"/>
    <w:rsid w:val="00A920B0"/>
    <w:rsid w:val="00A9221F"/>
    <w:rsid w:val="00A9621E"/>
    <w:rsid w:val="00AA3296"/>
    <w:rsid w:val="00AA7E93"/>
    <w:rsid w:val="00AB2B40"/>
    <w:rsid w:val="00AB7349"/>
    <w:rsid w:val="00AC3861"/>
    <w:rsid w:val="00AD1F30"/>
    <w:rsid w:val="00AE2DBC"/>
    <w:rsid w:val="00AE6ECE"/>
    <w:rsid w:val="00AF0B0E"/>
    <w:rsid w:val="00B04951"/>
    <w:rsid w:val="00B07888"/>
    <w:rsid w:val="00B17199"/>
    <w:rsid w:val="00B20F58"/>
    <w:rsid w:val="00B243F9"/>
    <w:rsid w:val="00B24AD0"/>
    <w:rsid w:val="00B264F1"/>
    <w:rsid w:val="00B31D9E"/>
    <w:rsid w:val="00B35386"/>
    <w:rsid w:val="00B36E78"/>
    <w:rsid w:val="00B36ED2"/>
    <w:rsid w:val="00B376CD"/>
    <w:rsid w:val="00B37BBA"/>
    <w:rsid w:val="00B47BCB"/>
    <w:rsid w:val="00B52AB9"/>
    <w:rsid w:val="00B62290"/>
    <w:rsid w:val="00B7496B"/>
    <w:rsid w:val="00B804B3"/>
    <w:rsid w:val="00B82CA5"/>
    <w:rsid w:val="00B83981"/>
    <w:rsid w:val="00B877A5"/>
    <w:rsid w:val="00BB10C2"/>
    <w:rsid w:val="00BB59EC"/>
    <w:rsid w:val="00BC6CA2"/>
    <w:rsid w:val="00BE6B1F"/>
    <w:rsid w:val="00BF442B"/>
    <w:rsid w:val="00C03F1F"/>
    <w:rsid w:val="00C12ADF"/>
    <w:rsid w:val="00C12B9F"/>
    <w:rsid w:val="00C1623A"/>
    <w:rsid w:val="00C16258"/>
    <w:rsid w:val="00C17028"/>
    <w:rsid w:val="00C27786"/>
    <w:rsid w:val="00C27EC9"/>
    <w:rsid w:val="00C52F30"/>
    <w:rsid w:val="00C636C6"/>
    <w:rsid w:val="00C80BC3"/>
    <w:rsid w:val="00C87CB9"/>
    <w:rsid w:val="00C9610A"/>
    <w:rsid w:val="00CA0301"/>
    <w:rsid w:val="00CA2809"/>
    <w:rsid w:val="00CB00FF"/>
    <w:rsid w:val="00CB3BD1"/>
    <w:rsid w:val="00CB57A6"/>
    <w:rsid w:val="00CB5982"/>
    <w:rsid w:val="00CB633F"/>
    <w:rsid w:val="00CC7744"/>
    <w:rsid w:val="00CD04BF"/>
    <w:rsid w:val="00CD1478"/>
    <w:rsid w:val="00CE0D68"/>
    <w:rsid w:val="00CE7EBD"/>
    <w:rsid w:val="00CF1D4C"/>
    <w:rsid w:val="00D065BE"/>
    <w:rsid w:val="00D14F95"/>
    <w:rsid w:val="00D16AEB"/>
    <w:rsid w:val="00D170B1"/>
    <w:rsid w:val="00D2080F"/>
    <w:rsid w:val="00D333E2"/>
    <w:rsid w:val="00D35806"/>
    <w:rsid w:val="00D44577"/>
    <w:rsid w:val="00D47248"/>
    <w:rsid w:val="00D57D4C"/>
    <w:rsid w:val="00D62431"/>
    <w:rsid w:val="00D624C1"/>
    <w:rsid w:val="00D716DD"/>
    <w:rsid w:val="00D729EF"/>
    <w:rsid w:val="00D7370E"/>
    <w:rsid w:val="00D8322D"/>
    <w:rsid w:val="00DA2BA1"/>
    <w:rsid w:val="00DB3DE4"/>
    <w:rsid w:val="00DB6922"/>
    <w:rsid w:val="00DC2EB3"/>
    <w:rsid w:val="00DC3C63"/>
    <w:rsid w:val="00DC7EC9"/>
    <w:rsid w:val="00DE207B"/>
    <w:rsid w:val="00DE39B6"/>
    <w:rsid w:val="00DE41B9"/>
    <w:rsid w:val="00DE6444"/>
    <w:rsid w:val="00DF64B0"/>
    <w:rsid w:val="00E07FE0"/>
    <w:rsid w:val="00E16EBC"/>
    <w:rsid w:val="00E41A3C"/>
    <w:rsid w:val="00E50EF1"/>
    <w:rsid w:val="00E55448"/>
    <w:rsid w:val="00E67616"/>
    <w:rsid w:val="00E67A66"/>
    <w:rsid w:val="00E71F1B"/>
    <w:rsid w:val="00E7580F"/>
    <w:rsid w:val="00E76407"/>
    <w:rsid w:val="00E81911"/>
    <w:rsid w:val="00E85CDC"/>
    <w:rsid w:val="00EB131F"/>
    <w:rsid w:val="00EC1802"/>
    <w:rsid w:val="00EC5496"/>
    <w:rsid w:val="00EC7840"/>
    <w:rsid w:val="00EE0AF3"/>
    <w:rsid w:val="00EE5E2F"/>
    <w:rsid w:val="00EE6DD0"/>
    <w:rsid w:val="00EF3110"/>
    <w:rsid w:val="00EF53D4"/>
    <w:rsid w:val="00F157D0"/>
    <w:rsid w:val="00F174F5"/>
    <w:rsid w:val="00F17A8A"/>
    <w:rsid w:val="00F20262"/>
    <w:rsid w:val="00F21690"/>
    <w:rsid w:val="00F36023"/>
    <w:rsid w:val="00F61914"/>
    <w:rsid w:val="00F65A61"/>
    <w:rsid w:val="00F70ACA"/>
    <w:rsid w:val="00F7350D"/>
    <w:rsid w:val="00F84BC5"/>
    <w:rsid w:val="00F86642"/>
    <w:rsid w:val="00F92C65"/>
    <w:rsid w:val="00F9428E"/>
    <w:rsid w:val="00FA4F07"/>
    <w:rsid w:val="00FB375F"/>
    <w:rsid w:val="00FC236D"/>
    <w:rsid w:val="00FC2E5D"/>
    <w:rsid w:val="00FC7CBF"/>
    <w:rsid w:val="00FD01C4"/>
    <w:rsid w:val="00FD1A66"/>
    <w:rsid w:val="00FE186A"/>
    <w:rsid w:val="00FE6476"/>
    <w:rsid w:val="00FF36E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EA07C"/>
  <w15:chartTrackingRefBased/>
  <w15:docId w15:val="{B41FD455-AB38-42BE-9394-9F6ED8E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87"/>
    <w:pPr>
      <w:suppressAutoHyphens/>
    </w:pPr>
    <w:rPr>
      <w:rFonts w:ascii="Tahoma" w:hAnsi="Tahoma" w:cs="Tahoma"/>
      <w:sz w:val="22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  <w:lang w:val="hr-H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Cs w:val="22"/>
      <w:lang w:val="hr-H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/>
      <w:i w:val="0"/>
      <w:sz w:val="24"/>
      <w:szCs w:val="24"/>
      <w:lang w:val="hr-HR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uiPriority w:val="99"/>
    <w:rPr>
      <w:rFonts w:ascii="Tahoma" w:hAnsi="Tahoma" w:cs="Tahoma"/>
      <w:sz w:val="22"/>
      <w:lang w:val="en-AU"/>
    </w:rPr>
  </w:style>
  <w:style w:type="character" w:customStyle="1" w:styleId="PodnojeChar">
    <w:name w:val="Podnožje Char"/>
    <w:uiPriority w:val="99"/>
    <w:rPr>
      <w:rFonts w:ascii="Tahoma" w:hAnsi="Tahoma" w:cs="Tahoma"/>
      <w:sz w:val="22"/>
      <w:lang w:val="en-AU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pPr>
      <w:shd w:val="clear" w:color="auto" w:fill="FFFFFF"/>
      <w:jc w:val="both"/>
    </w:pPr>
    <w:rPr>
      <w:rFonts w:ascii="Times New Roman" w:hAnsi="Times New Roman" w:cs="Times New Roman"/>
      <w:bCs/>
      <w:color w:val="000000"/>
      <w:sz w:val="24"/>
      <w:szCs w:val="17"/>
      <w:lang w:val="hr-HR"/>
    </w:rPr>
  </w:style>
  <w:style w:type="paragraph" w:styleId="Tekstbalonia">
    <w:name w:val="Balloon Text"/>
    <w:basedOn w:val="Normal"/>
    <w:rPr>
      <w:sz w:val="16"/>
      <w:szCs w:val="16"/>
    </w:rPr>
  </w:style>
  <w:style w:type="paragraph" w:styleId="Zaglavlje">
    <w:name w:val="header"/>
    <w:basedOn w:val="Normal"/>
    <w:uiPriority w:val="99"/>
    <w:rsid w:val="00FB375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erijeenospominjanje">
    <w:name w:val="Unresolved Mention"/>
    <w:uiPriority w:val="99"/>
    <w:semiHidden/>
    <w:unhideWhenUsed/>
    <w:rsid w:val="005A0B4E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0B424B"/>
    <w:pPr>
      <w:suppressAutoHyphens/>
    </w:pPr>
    <w:rPr>
      <w:rFonts w:ascii="Tahoma" w:hAnsi="Tahoma" w:cs="Tahoma"/>
      <w:sz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komunalnog</vt:lpstr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komunalnog</dc:title>
  <dc:subject/>
  <dc:creator>*</dc:creator>
  <cp:keywords/>
  <cp:lastModifiedBy>David Vlajčić</cp:lastModifiedBy>
  <cp:revision>6</cp:revision>
  <cp:lastPrinted>2023-07-11T06:17:00Z</cp:lastPrinted>
  <dcterms:created xsi:type="dcterms:W3CDTF">2022-11-14T08:43:00Z</dcterms:created>
  <dcterms:modified xsi:type="dcterms:W3CDTF">2023-07-11T06:22:00Z</dcterms:modified>
</cp:coreProperties>
</file>